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sz w:val="36"/>
          <w:szCs w:val="36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(Insert logo)</w:t>
      </w:r>
    </w:p>
    <w:p w:rsidR="00000000" w:rsidDel="00000000" w:rsidP="00000000" w:rsidRDefault="00000000" w:rsidRPr="00000000" w14:paraId="00000002">
      <w:pPr>
        <w:jc w:val="center"/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sz w:val="36"/>
          <w:szCs w:val="36"/>
          <w:highlight w:val="white"/>
          <w:rtl w:val="0"/>
        </w:rPr>
        <w:t xml:space="preserve">Company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Company name</w:t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Address</w:t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Postal code</w:t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CVR no.:</w:t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Date of invoice:</w:t>
        <w:tab/>
        <w:tab/>
        <w:tab/>
      </w: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09/09/2021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ab/>
        <w:tab/>
        <w:tab/>
        <w:tab/>
        <w:tab/>
        <w:t xml:space="preserve">Invoice no.: XX</w:t>
      </w:r>
    </w:p>
    <w:p w:rsidR="00000000" w:rsidDel="00000000" w:rsidP="00000000" w:rsidRDefault="00000000" w:rsidRPr="00000000" w14:paraId="0000000C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Client no.: XX</w:t>
      </w:r>
    </w:p>
    <w:p w:rsidR="00000000" w:rsidDel="00000000" w:rsidP="00000000" w:rsidRDefault="00000000" w:rsidRPr="00000000" w14:paraId="0000000D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Invoice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Description</w:t>
        <w:tab/>
        <w:tab/>
        <w:tab/>
        <w:t xml:space="preserve">Quantity</w:t>
        <w:tab/>
        <w:t xml:space="preserve">Unit</w:t>
        <w:tab/>
        <w:tab/>
        <w:t xml:space="preserve">Price per unit </w:t>
        <w:tab/>
        <w:tab/>
        <w:t xml:space="preserve">Price</w:t>
      </w:r>
    </w:p>
    <w:p w:rsidR="00000000" w:rsidDel="00000000" w:rsidP="00000000" w:rsidRDefault="00000000" w:rsidRPr="00000000" w14:paraId="00000012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Product</w:t>
        <w:tab/>
        <w:tab/>
        <w:tab/>
        <w:t xml:space="preserve">1.0</w:t>
        <w:tab/>
        <w:t xml:space="preserve">pcs</w:t>
        <w:tab/>
        <w:tab/>
        <w:tab/>
        <w:t xml:space="preserve">1.0</w:t>
        <w:tab/>
        <w:tab/>
        <w:tab/>
        <w:t xml:space="preserve">1.0</w:t>
      </w:r>
    </w:p>
    <w:p w:rsidR="00000000" w:rsidDel="00000000" w:rsidP="00000000" w:rsidRDefault="00000000" w:rsidRPr="00000000" w14:paraId="00000014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Product</w:t>
        <w:tab/>
        <w:tab/>
        <w:tab/>
        <w:t xml:space="preserve">1.0</w:t>
        <w:tab/>
        <w:t xml:space="preserve">pcs</w:t>
        <w:tab/>
        <w:tab/>
        <w:tab/>
        <w:t xml:space="preserve">1.0</w:t>
        <w:tab/>
        <w:tab/>
        <w:tab/>
        <w:t xml:space="preserve">1.0</w:t>
      </w:r>
    </w:p>
    <w:p w:rsidR="00000000" w:rsidDel="00000000" w:rsidP="00000000" w:rsidRDefault="00000000" w:rsidRPr="00000000" w14:paraId="00000015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Product</w:t>
        <w:tab/>
        <w:tab/>
        <w:tab/>
        <w:t xml:space="preserve">1.0</w:t>
        <w:tab/>
        <w:t xml:space="preserve">pcs</w:t>
        <w:tab/>
        <w:tab/>
        <w:tab/>
        <w:t xml:space="preserve">1.0</w:t>
        <w:tab/>
        <w:tab/>
        <w:tab/>
        <w:t xml:space="preserve">1.0</w:t>
      </w:r>
    </w:p>
    <w:p w:rsidR="00000000" w:rsidDel="00000000" w:rsidP="00000000" w:rsidRDefault="00000000" w:rsidRPr="00000000" w14:paraId="00000016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Product</w:t>
        <w:tab/>
        <w:tab/>
        <w:tab/>
        <w:t xml:space="preserve">1.0</w:t>
        <w:tab/>
        <w:t xml:space="preserve">pcs</w:t>
        <w:tab/>
        <w:tab/>
        <w:tab/>
        <w:t xml:space="preserve">1.0</w:t>
        <w:tab/>
        <w:tab/>
        <w:tab/>
        <w:t xml:space="preserve">1.0</w:t>
      </w:r>
    </w:p>
    <w:p w:rsidR="00000000" w:rsidDel="00000000" w:rsidP="00000000" w:rsidRDefault="00000000" w:rsidRPr="00000000" w14:paraId="00000017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Product</w:t>
        <w:tab/>
        <w:tab/>
        <w:tab/>
        <w:t xml:space="preserve">1.0</w:t>
        <w:tab/>
        <w:t xml:space="preserve">pcs</w:t>
        <w:tab/>
        <w:tab/>
        <w:tab/>
        <w:t xml:space="preserve">1.0</w:t>
        <w:tab/>
        <w:tab/>
        <w:tab/>
        <w:t xml:space="preserve">1.0</w:t>
      </w:r>
    </w:p>
    <w:p w:rsidR="00000000" w:rsidDel="00000000" w:rsidP="00000000" w:rsidRDefault="00000000" w:rsidRPr="00000000" w14:paraId="00000018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Subtotal</w:t>
        <w:tab/>
        <w:tab/>
      </w: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5.0</w:t>
      </w:r>
    </w:p>
    <w:p w:rsidR="00000000" w:rsidDel="00000000" w:rsidP="00000000" w:rsidRDefault="00000000" w:rsidRPr="00000000" w14:paraId="0000001B">
      <w:pPr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VAT (25%)</w:t>
        <w:tab/>
        <w:tab/>
      </w: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1.25</w:t>
      </w:r>
    </w:p>
    <w:p w:rsidR="00000000" w:rsidDel="00000000" w:rsidP="00000000" w:rsidRDefault="00000000" w:rsidRPr="00000000" w14:paraId="0000001C">
      <w:pPr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Total</w:t>
        <w:tab/>
        <w:tab/>
        <w:tab/>
        <w:t xml:space="preserve">6.25</w:t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Terms of payment: Netto 8 days</w:t>
        <w:tab/>
        <w:tab/>
        <w:tab/>
      </w:r>
    </w:p>
    <w:p w:rsidR="00000000" w:rsidDel="00000000" w:rsidP="00000000" w:rsidRDefault="00000000" w:rsidRPr="00000000" w14:paraId="00000021">
      <w:pPr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Please transfer amount to account: Reg.nr. 1234 Konto nr. 0123456789</w:t>
        <w:tab/>
        <w:tab/>
        <w:tab/>
        <w:tab/>
      </w:r>
    </w:p>
    <w:p w:rsidR="00000000" w:rsidDel="00000000" w:rsidP="00000000" w:rsidRDefault="00000000" w:rsidRPr="00000000" w14:paraId="00000022">
      <w:pPr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When paying by bank transfer, please state invoice no.</w:t>
        <w:tab/>
        <w:tab/>
        <w:tab/>
        <w:tab/>
      </w:r>
    </w:p>
    <w:p w:rsidR="00000000" w:rsidDel="00000000" w:rsidP="00000000" w:rsidRDefault="00000000" w:rsidRPr="00000000" w14:paraId="00000023">
      <w:pPr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ab/>
      </w:r>
    </w:p>
    <w:p w:rsidR="00000000" w:rsidDel="00000000" w:rsidP="00000000" w:rsidRDefault="00000000" w:rsidRPr="00000000" w14:paraId="00000024">
      <w:pPr>
        <w:rPr>
          <w:rFonts w:ascii="Open Sans" w:cs="Open Sans" w:eastAsia="Open Sans" w:hAnsi="Open Sans"/>
          <w:i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sz w:val="16"/>
          <w:szCs w:val="16"/>
          <w:rtl w:val="0"/>
        </w:rPr>
        <w:t xml:space="preserve">Interest will be charged on overdue payment pursuant to applicable law.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ab/>
        <w:tab/>
        <w:tab/>
        <w:tab/>
        <w:tab/>
        <w:tab/>
        <w:tab/>
        <w:tab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